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4034AF">
        <w:rPr>
          <w:color w:val="auto"/>
          <w:sz w:val="22"/>
          <w:szCs w:val="22"/>
        </w:rPr>
        <w:t>Wzór nr 9</w:t>
      </w:r>
      <w:r w:rsidR="004034AF"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241346" w:rsidRPr="002073E3" w:rsidRDefault="00241346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 </w:t>
      </w:r>
      <w:hyperlink r:id="rId6" w:history="1">
        <w:r w:rsidR="00F70F8E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F70F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F70F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7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F02FB"/>
    <w:rsid w:val="00E76092"/>
    <w:rsid w:val="00F10D8B"/>
    <w:rsid w:val="00F70F8E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r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11</cp:revision>
  <cp:lastPrinted>2016-05-16T14:04:00Z</cp:lastPrinted>
  <dcterms:created xsi:type="dcterms:W3CDTF">2016-05-13T13:54:00Z</dcterms:created>
  <dcterms:modified xsi:type="dcterms:W3CDTF">2016-06-03T08:04:00Z</dcterms:modified>
</cp:coreProperties>
</file>